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36EB2" w14:textId="77777777" w:rsidR="00997ED7" w:rsidRPr="00C5446D" w:rsidRDefault="00997ED7" w:rsidP="00AE37EF">
      <w:pPr>
        <w:jc w:val="left"/>
        <w:rPr>
          <w:rFonts w:ascii="Times New Roman" w:hAnsi="Times New Roman" w:cs="Times New Roman"/>
          <w:b/>
          <w:bCs/>
          <w:i/>
          <w:iCs/>
          <w:sz w:val="22"/>
        </w:rPr>
      </w:pPr>
      <w:r w:rsidRPr="00C5446D">
        <w:rPr>
          <w:rFonts w:ascii="Times New Roman" w:hAnsi="Times New Roman" w:cs="Times New Roman"/>
          <w:b/>
          <w:bCs/>
          <w:i/>
          <w:iCs/>
          <w:sz w:val="22"/>
        </w:rPr>
        <w:t>CS2310</w:t>
      </w:r>
    </w:p>
    <w:p w14:paraId="3F2A6D85" w14:textId="77777777" w:rsidR="00997ED7" w:rsidRPr="00C5446D" w:rsidRDefault="00997ED7" w:rsidP="00AE37EF">
      <w:pPr>
        <w:jc w:val="left"/>
        <w:rPr>
          <w:rFonts w:ascii="Times New Roman" w:hAnsi="Times New Roman" w:cs="Times New Roman"/>
          <w:b/>
          <w:bCs/>
          <w:i/>
          <w:iCs/>
          <w:sz w:val="22"/>
        </w:rPr>
      </w:pPr>
      <w:r w:rsidRPr="00C5446D">
        <w:rPr>
          <w:rFonts w:ascii="Times New Roman" w:hAnsi="Times New Roman" w:cs="Times New Roman"/>
          <w:b/>
          <w:bCs/>
          <w:i/>
          <w:iCs/>
          <w:sz w:val="22"/>
        </w:rPr>
        <w:t>Milestone 1</w:t>
      </w:r>
    </w:p>
    <w:p w14:paraId="59B84C66" w14:textId="77777777" w:rsidR="00997ED7" w:rsidRPr="00C5446D" w:rsidRDefault="00997ED7" w:rsidP="00AE37EF">
      <w:pPr>
        <w:jc w:val="left"/>
        <w:rPr>
          <w:rFonts w:ascii="Times New Roman" w:hAnsi="Times New Roman" w:cs="Times New Roman"/>
          <w:b/>
          <w:bCs/>
          <w:i/>
          <w:iCs/>
          <w:sz w:val="22"/>
        </w:rPr>
      </w:pPr>
      <w:r w:rsidRPr="00C5446D">
        <w:rPr>
          <w:rFonts w:ascii="Times New Roman" w:hAnsi="Times New Roman" w:cs="Times New Roman"/>
          <w:b/>
          <w:bCs/>
          <w:i/>
          <w:iCs/>
          <w:sz w:val="22"/>
        </w:rPr>
        <w:t>Mahbaneh Eshaghzadeh Torbati</w:t>
      </w:r>
    </w:p>
    <w:p w14:paraId="0E57D108" w14:textId="77777777" w:rsidR="001A5BEE" w:rsidRDefault="00F6682B" w:rsidP="00AE37EF">
      <w:pPr>
        <w:jc w:val="left"/>
      </w:pPr>
    </w:p>
    <w:p w14:paraId="59FAC991" w14:textId="77777777" w:rsidR="00997ED7" w:rsidRDefault="00997ED7" w:rsidP="00AE37EF">
      <w:pPr>
        <w:jc w:val="left"/>
      </w:pPr>
    </w:p>
    <w:p w14:paraId="05139938" w14:textId="4DC5DE0A" w:rsidR="00997ED7" w:rsidRPr="008B5A07" w:rsidRDefault="00F703D4" w:rsidP="008B5A07">
      <w:r w:rsidRPr="00A70E4E">
        <w:rPr>
          <w:b/>
          <w:bCs/>
          <w:i/>
          <w:iCs/>
        </w:rPr>
        <w:t>Project title</w:t>
      </w:r>
      <w:r w:rsidR="00997ED7" w:rsidRPr="00A70E4E">
        <w:rPr>
          <w:b/>
          <w:bCs/>
          <w:i/>
          <w:iCs/>
        </w:rPr>
        <w:t>:</w:t>
      </w:r>
      <w:r w:rsidRPr="00A70E4E">
        <w:rPr>
          <w:b/>
          <w:bCs/>
          <w:i/>
          <w:iCs/>
        </w:rPr>
        <w:t xml:space="preserve"> </w:t>
      </w:r>
      <w:r w:rsidR="00EA3A32" w:rsidRPr="008B5A07">
        <w:t>A theoretical project to combine evolutionary computing algorithms such as genetic algorithms (GA) with Abstract Machines having multiple computation cycles. </w:t>
      </w:r>
    </w:p>
    <w:p w14:paraId="7EC663D9" w14:textId="77777777" w:rsidR="008B5A07" w:rsidRDefault="008B5A07" w:rsidP="00AE37EF">
      <w:pPr>
        <w:jc w:val="left"/>
      </w:pPr>
    </w:p>
    <w:p w14:paraId="5BE9AF24" w14:textId="03AEEF4D" w:rsidR="00997ED7" w:rsidRDefault="006D1A1F" w:rsidP="00AE37EF">
      <w:pPr>
        <w:jc w:val="left"/>
      </w:pPr>
      <w:r w:rsidRPr="00EB2FA2">
        <w:rPr>
          <w:b/>
          <w:bCs/>
          <w:i/>
          <w:iCs/>
        </w:rPr>
        <w:t>Milestone1:</w:t>
      </w:r>
      <w:r w:rsidR="00AA6379">
        <w:t xml:space="preserve"> Reading </w:t>
      </w:r>
      <w:r w:rsidR="00D37B37">
        <w:t xml:space="preserve">Genetic Algorithm, Designing the Formalism for the </w:t>
      </w:r>
      <w:r w:rsidR="00F35907">
        <w:t>Genetic Algorithm</w:t>
      </w:r>
      <w:r w:rsidR="00F97C5E">
        <w:t>.</w:t>
      </w:r>
    </w:p>
    <w:p w14:paraId="08EE7B74" w14:textId="77777777" w:rsidR="00FE60D1" w:rsidRDefault="00FE60D1" w:rsidP="00AE37EF">
      <w:pPr>
        <w:jc w:val="left"/>
      </w:pPr>
    </w:p>
    <w:p w14:paraId="30C2A0AD" w14:textId="77777777" w:rsidR="00F2096F" w:rsidRPr="006B2C70" w:rsidRDefault="00FF48B7" w:rsidP="00AE37EF">
      <w:pPr>
        <w:jc w:val="left"/>
        <w:rPr>
          <w:b/>
          <w:bCs/>
          <w:i/>
          <w:iCs/>
        </w:rPr>
      </w:pPr>
      <w:r w:rsidRPr="006B2C70">
        <w:rPr>
          <w:b/>
          <w:bCs/>
          <w:i/>
          <w:iCs/>
        </w:rPr>
        <w:t xml:space="preserve">Adapting the GA </w:t>
      </w:r>
      <w:r w:rsidR="00FB6351" w:rsidRPr="006B2C70">
        <w:rPr>
          <w:b/>
          <w:bCs/>
          <w:i/>
          <w:iCs/>
        </w:rPr>
        <w:t xml:space="preserve">stages to the </w:t>
      </w:r>
      <w:r w:rsidR="00F2096F" w:rsidRPr="006B2C70">
        <w:rPr>
          <w:b/>
          <w:bCs/>
          <w:i/>
          <w:iCs/>
        </w:rPr>
        <w:t xml:space="preserve">abstract </w:t>
      </w:r>
      <w:r w:rsidR="00DE56DC" w:rsidRPr="006B2C70">
        <w:rPr>
          <w:b/>
          <w:bCs/>
          <w:i/>
          <w:iCs/>
        </w:rPr>
        <w:t>Machine</w:t>
      </w:r>
      <w:r w:rsidR="00F2096F" w:rsidRPr="006B2C70">
        <w:rPr>
          <w:b/>
          <w:bCs/>
          <w:i/>
          <w:iCs/>
        </w:rPr>
        <w:t xml:space="preserve"> cycle:</w:t>
      </w:r>
    </w:p>
    <w:p w14:paraId="514FBA9B" w14:textId="7AB6AE50" w:rsidR="00DE3405" w:rsidRPr="007167E2" w:rsidRDefault="00DE3405" w:rsidP="00AE37EF">
      <w:pPr>
        <w:jc w:val="left"/>
        <w:rPr>
          <w:b/>
          <w:bCs/>
          <w:i/>
          <w:iCs/>
        </w:rPr>
      </w:pPr>
      <w:r w:rsidRPr="007167E2">
        <w:rPr>
          <w:b/>
          <w:bCs/>
          <w:i/>
          <w:iCs/>
        </w:rPr>
        <w:t>Genetic algorithm:</w:t>
      </w:r>
    </w:p>
    <w:p w14:paraId="17971D65" w14:textId="7C93AF83" w:rsidR="002450A9" w:rsidRDefault="002450A9" w:rsidP="00AE37EF">
      <w:pPr>
        <w:jc w:val="left"/>
      </w:pPr>
      <w:r>
        <w:t xml:space="preserve">In GA, we iteratively run the following steps. </w:t>
      </w:r>
    </w:p>
    <w:p w14:paraId="646E7D42" w14:textId="63F5D922" w:rsidR="007A5A71" w:rsidRDefault="00D65AC5" w:rsidP="000C4577">
      <w:pPr>
        <w:pStyle w:val="ListParagraph"/>
        <w:numPr>
          <w:ilvl w:val="0"/>
          <w:numId w:val="1"/>
        </w:numPr>
      </w:pPr>
      <w:r w:rsidRPr="002E7D55">
        <w:rPr>
          <w:b/>
          <w:bCs/>
        </w:rPr>
        <w:t>Selecting Feature:</w:t>
      </w:r>
      <w:r>
        <w:t xml:space="preserve"> </w:t>
      </w:r>
      <w:r w:rsidR="00245C5A">
        <w:t xml:space="preserve">In GA we should design </w:t>
      </w:r>
      <w:r w:rsidR="004C1A54">
        <w:t xml:space="preserve">a feature representation for the problem. </w:t>
      </w:r>
      <w:r w:rsidR="005668AF">
        <w:t>Each feature vector will be an individual</w:t>
      </w:r>
      <w:r w:rsidR="007D0904">
        <w:t xml:space="preserve"> </w:t>
      </w:r>
      <w:r w:rsidR="004C1A54">
        <w:t>(M</w:t>
      </w:r>
      <w:r w:rsidR="00207F87">
        <w:t>ilestone2 when we have the data</w:t>
      </w:r>
      <w:r w:rsidR="005F74CC">
        <w:t>.</w:t>
      </w:r>
      <w:r w:rsidR="004C1A54">
        <w:t>)</w:t>
      </w:r>
      <w:r w:rsidR="006837E2">
        <w:t xml:space="preserve"> </w:t>
      </w:r>
    </w:p>
    <w:p w14:paraId="4002D45A" w14:textId="0511BF9C" w:rsidR="00FE60D1" w:rsidRDefault="0000697A" w:rsidP="000C4577">
      <w:pPr>
        <w:pStyle w:val="ListParagraph"/>
        <w:numPr>
          <w:ilvl w:val="0"/>
          <w:numId w:val="1"/>
        </w:numPr>
      </w:pPr>
      <w:r w:rsidRPr="002E7D55">
        <w:rPr>
          <w:b/>
          <w:bCs/>
        </w:rPr>
        <w:t>Crossover</w:t>
      </w:r>
      <w:r w:rsidR="0025613B" w:rsidRPr="002E7D55">
        <w:rPr>
          <w:b/>
          <w:bCs/>
        </w:rPr>
        <w:t>:</w:t>
      </w:r>
      <w:r w:rsidR="0025613B">
        <w:t xml:space="preserve"> </w:t>
      </w:r>
      <w:r w:rsidR="00A752DA">
        <w:t xml:space="preserve">In this step, we select a pair of individuals, called parents. Parents </w:t>
      </w:r>
      <w:r w:rsidR="000F5C74">
        <w:t xml:space="preserve">give birth to two children. </w:t>
      </w:r>
    </w:p>
    <w:p w14:paraId="7893E26C" w14:textId="0850D511" w:rsidR="002D3601" w:rsidRDefault="00ED7BD7" w:rsidP="000C4577">
      <w:pPr>
        <w:pStyle w:val="ListParagraph"/>
        <w:numPr>
          <w:ilvl w:val="0"/>
          <w:numId w:val="1"/>
        </w:numPr>
      </w:pPr>
      <w:r w:rsidRPr="002E7D55">
        <w:rPr>
          <w:b/>
          <w:bCs/>
        </w:rPr>
        <w:t>Mutation:</w:t>
      </w:r>
      <w:r>
        <w:t xml:space="preserve"> </w:t>
      </w:r>
      <w:r w:rsidR="00D65AC5">
        <w:t xml:space="preserve">We can have mutation </w:t>
      </w:r>
      <w:r w:rsidR="00B243E3">
        <w:t>in each child</w:t>
      </w:r>
      <w:r w:rsidR="00A26C52">
        <w:t>.</w:t>
      </w:r>
      <w:r w:rsidR="00763422">
        <w:t xml:space="preserve"> This </w:t>
      </w:r>
      <w:r w:rsidR="00B77089">
        <w:t>Step can be run randomly.</w:t>
      </w:r>
      <w:r w:rsidR="00A26C52">
        <w:t xml:space="preserve"> It means that </w:t>
      </w:r>
      <w:r w:rsidR="00B86677">
        <w:t>We can change one feature of the feature vector for the individual.</w:t>
      </w:r>
    </w:p>
    <w:p w14:paraId="7641D6B2" w14:textId="62FA6EB2" w:rsidR="00CE1220" w:rsidRDefault="00F7357C" w:rsidP="000C4577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Generation </w:t>
      </w:r>
      <w:r w:rsidR="00C31181" w:rsidRPr="002E7D55">
        <w:rPr>
          <w:b/>
          <w:bCs/>
        </w:rPr>
        <w:t>Selection:</w:t>
      </w:r>
      <w:r w:rsidR="00C31181">
        <w:t xml:space="preserve"> B</w:t>
      </w:r>
      <w:r w:rsidR="008330C0">
        <w:t>y designing</w:t>
      </w:r>
      <w:r w:rsidR="00C31181">
        <w:t xml:space="preserve"> a</w:t>
      </w:r>
      <w:r w:rsidR="005274EC">
        <w:t xml:space="preserve"> Fitness function (Milestone2) we select a new generation from combination of both </w:t>
      </w:r>
      <w:r w:rsidR="0050766B">
        <w:t>parents and children.</w:t>
      </w:r>
      <w:r w:rsidR="00C31181">
        <w:t xml:space="preserve"> </w:t>
      </w:r>
    </w:p>
    <w:p w14:paraId="30182291" w14:textId="77777777" w:rsidR="00B26B82" w:rsidRDefault="00B26B82" w:rsidP="00DB1D42">
      <w:pPr>
        <w:pStyle w:val="ListParagraph"/>
        <w:jc w:val="left"/>
      </w:pPr>
    </w:p>
    <w:p w14:paraId="7D27E762" w14:textId="0F5BF91C" w:rsidR="006B2C70" w:rsidRPr="00776538" w:rsidRDefault="00932FAD" w:rsidP="00932FAD">
      <w:pPr>
        <w:jc w:val="left"/>
        <w:rPr>
          <w:b/>
          <w:bCs/>
          <w:i/>
          <w:iCs/>
        </w:rPr>
      </w:pPr>
      <w:r w:rsidRPr="00776538">
        <w:rPr>
          <w:b/>
          <w:bCs/>
          <w:i/>
          <w:iCs/>
        </w:rPr>
        <w:t>Abstract Machine definition:</w:t>
      </w:r>
    </w:p>
    <w:p w14:paraId="570F9197" w14:textId="074ACFEE" w:rsidR="00E1625D" w:rsidRDefault="00A96A7C" w:rsidP="00B668F2">
      <w:pPr>
        <w:widowControl/>
      </w:pPr>
      <w:r w:rsidRPr="00A96A7C">
        <w:t>The Abstract Machine Model is specified by: (P, S, P0, Cycle</w:t>
      </w:r>
      <w:r w:rsidRPr="00A96A7C">
        <w:rPr>
          <w:vertAlign w:val="superscript"/>
        </w:rPr>
        <w:t>1</w:t>
      </w:r>
      <w:r w:rsidR="00E7599D">
        <w:t>, ...</w:t>
      </w:r>
      <w:r w:rsidRPr="00A96A7C">
        <w:t>, Cycle</w:t>
      </w:r>
      <w:r w:rsidRPr="00A96A7C">
        <w:rPr>
          <w:vertAlign w:val="superscript"/>
        </w:rPr>
        <w:t>n</w:t>
      </w:r>
      <w:r w:rsidRPr="00A96A7C">
        <w:t>), where</w:t>
      </w:r>
      <w:r w:rsidR="005C213F">
        <w:t>:</w:t>
      </w:r>
    </w:p>
    <w:p w14:paraId="42A37264" w14:textId="36DAE9DF" w:rsidR="00E1625D" w:rsidRDefault="00A96A7C" w:rsidP="00DF5B70">
      <w:pPr>
        <w:widowControl/>
        <w:ind w:left="720"/>
      </w:pPr>
      <w:r w:rsidRPr="00A96A7C">
        <w:t xml:space="preserve">P is the non-empty problem set, </w:t>
      </w:r>
    </w:p>
    <w:p w14:paraId="1E9E23E3" w14:textId="77777777" w:rsidR="00E1625D" w:rsidRDefault="00A96A7C" w:rsidP="00DF5B70">
      <w:pPr>
        <w:widowControl/>
        <w:ind w:left="720"/>
      </w:pPr>
      <w:r w:rsidRPr="00A96A7C">
        <w:t xml:space="preserve">S is the non-empty solution set, which is a subset of Po, </w:t>
      </w:r>
    </w:p>
    <w:p w14:paraId="51AA2158" w14:textId="77777777" w:rsidR="00E1625D" w:rsidRDefault="00A96A7C" w:rsidP="00DF5B70">
      <w:pPr>
        <w:widowControl/>
        <w:ind w:left="720"/>
      </w:pPr>
      <w:r w:rsidRPr="00A96A7C">
        <w:t xml:space="preserve">P0 is the initial problem set, which is a subset of P, </w:t>
      </w:r>
    </w:p>
    <w:p w14:paraId="03D6FF1A" w14:textId="3D4BD2AC" w:rsidR="00A96A7C" w:rsidRDefault="00A96A7C" w:rsidP="00DF5B70">
      <w:pPr>
        <w:widowControl/>
        <w:ind w:left="720"/>
      </w:pPr>
      <w:r w:rsidRPr="00A96A7C">
        <w:t>Cycle</w:t>
      </w:r>
      <w:r w:rsidRPr="00A96A7C">
        <w:rPr>
          <w:vertAlign w:val="superscript"/>
        </w:rPr>
        <w:t>1</w:t>
      </w:r>
      <w:r w:rsidR="00F2697C">
        <w:t>, ...</w:t>
      </w:r>
      <w:r w:rsidRPr="00A96A7C">
        <w:t>, Cycle</w:t>
      </w:r>
      <w:r w:rsidRPr="00A96A7C">
        <w:rPr>
          <w:vertAlign w:val="superscript"/>
        </w:rPr>
        <w:t>n</w:t>
      </w:r>
      <w:r w:rsidRPr="00A96A7C">
        <w:t xml:space="preserve"> are the computati</w:t>
      </w:r>
      <w:r w:rsidR="00B56065">
        <w:t>o</w:t>
      </w:r>
      <w:r w:rsidRPr="00A96A7C">
        <w:t xml:space="preserve">n cycles. </w:t>
      </w:r>
    </w:p>
    <w:p w14:paraId="072A1437" w14:textId="77777777" w:rsidR="005C7ED8" w:rsidRPr="009D135C" w:rsidRDefault="005C7ED8" w:rsidP="00DF5B70">
      <w:pPr>
        <w:widowControl/>
        <w:ind w:left="720"/>
        <w:rPr>
          <w:b/>
          <w:bCs/>
          <w:i/>
          <w:iCs/>
        </w:rPr>
      </w:pPr>
    </w:p>
    <w:p w14:paraId="5C70FB82" w14:textId="2E2751EA" w:rsidR="00B5029C" w:rsidRPr="009D135C" w:rsidRDefault="00B5029C" w:rsidP="00B5029C">
      <w:pPr>
        <w:widowControl/>
        <w:rPr>
          <w:b/>
          <w:bCs/>
          <w:i/>
          <w:iCs/>
        </w:rPr>
      </w:pPr>
      <w:r w:rsidRPr="009D135C">
        <w:rPr>
          <w:b/>
          <w:bCs/>
          <w:i/>
          <w:iCs/>
        </w:rPr>
        <w:t xml:space="preserve">Formalism for </w:t>
      </w:r>
      <w:r w:rsidR="006400FB" w:rsidRPr="009D135C">
        <w:rPr>
          <w:b/>
          <w:bCs/>
          <w:i/>
          <w:iCs/>
        </w:rPr>
        <w:t>GA based on Abstract Machine</w:t>
      </w:r>
      <w:r w:rsidR="00AE4689" w:rsidRPr="009D135C">
        <w:rPr>
          <w:b/>
          <w:bCs/>
          <w:i/>
          <w:iCs/>
        </w:rPr>
        <w:t xml:space="preserve"> model</w:t>
      </w:r>
      <w:r w:rsidR="006400FB" w:rsidRPr="009D135C">
        <w:rPr>
          <w:b/>
          <w:bCs/>
          <w:i/>
          <w:iCs/>
        </w:rPr>
        <w:t>:</w:t>
      </w:r>
    </w:p>
    <w:p w14:paraId="09056457" w14:textId="7190D496" w:rsidR="00072DCF" w:rsidRDefault="008F0278" w:rsidP="00B5029C">
      <w:pPr>
        <w:widowControl/>
      </w:pPr>
      <w:r w:rsidRPr="00E47584">
        <w:rPr>
          <w:u w:val="single"/>
        </w:rPr>
        <w:t>Each iteration</w:t>
      </w:r>
      <w:r>
        <w:t xml:space="preserve"> of the GA can </w:t>
      </w:r>
      <w:r w:rsidR="00AE4689">
        <w:t xml:space="preserve">be a </w:t>
      </w:r>
      <w:r w:rsidR="00AE4689" w:rsidRPr="00E47584">
        <w:rPr>
          <w:u w:val="single"/>
        </w:rPr>
        <w:t>cycle</w:t>
      </w:r>
      <w:r w:rsidR="00AE4689">
        <w:t xml:space="preserve"> of a</w:t>
      </w:r>
      <w:r w:rsidR="00076886">
        <w:t>n</w:t>
      </w:r>
      <w:r w:rsidR="00AE4689">
        <w:t xml:space="preserve"> abstract Machine model</w:t>
      </w:r>
      <w:r w:rsidR="00CB0850">
        <w:t xml:space="preserve">. </w:t>
      </w:r>
      <w:r w:rsidR="003A0723">
        <w:t>Thus</w:t>
      </w:r>
      <w:r w:rsidR="000A080E">
        <w:t xml:space="preserve">, </w:t>
      </w:r>
      <w:r w:rsidR="00C05013">
        <w:t>we can define the formalism as follows:</w:t>
      </w:r>
    </w:p>
    <w:p w14:paraId="66F82562" w14:textId="77777777" w:rsidR="00BA2AAD" w:rsidRDefault="00BA2AAD" w:rsidP="00B5029C">
      <w:pPr>
        <w:widowControl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55"/>
        <w:gridCol w:w="3218"/>
      </w:tblGrid>
      <w:tr w:rsidR="00A24A4A" w14:paraId="58621315" w14:textId="77777777" w:rsidTr="009C1875">
        <w:trPr>
          <w:jc w:val="center"/>
        </w:trPr>
        <w:tc>
          <w:tcPr>
            <w:tcW w:w="3055" w:type="dxa"/>
          </w:tcPr>
          <w:p w14:paraId="64B75BFC" w14:textId="1CFC424A" w:rsidR="00A24A4A" w:rsidRPr="007B7844" w:rsidRDefault="00A24A4A" w:rsidP="004C62B8">
            <w:pPr>
              <w:widowControl/>
              <w:jc w:val="center"/>
              <w:rPr>
                <w:b/>
                <w:bCs/>
              </w:rPr>
            </w:pPr>
            <w:r w:rsidRPr="007B7844">
              <w:rPr>
                <w:b/>
                <w:bCs/>
              </w:rPr>
              <w:t xml:space="preserve">GA </w:t>
            </w:r>
            <w:r w:rsidR="004C62B8">
              <w:rPr>
                <w:b/>
                <w:bCs/>
              </w:rPr>
              <w:t>S</w:t>
            </w:r>
            <w:r w:rsidRPr="007B7844">
              <w:rPr>
                <w:b/>
                <w:bCs/>
              </w:rPr>
              <w:t>teps</w:t>
            </w:r>
          </w:p>
        </w:tc>
        <w:tc>
          <w:tcPr>
            <w:tcW w:w="3218" w:type="dxa"/>
          </w:tcPr>
          <w:p w14:paraId="6950B5F9" w14:textId="315A9600" w:rsidR="00A24A4A" w:rsidRPr="007B7844" w:rsidRDefault="00D86AE2" w:rsidP="00B340AF">
            <w:pPr>
              <w:widowControl/>
              <w:jc w:val="center"/>
              <w:rPr>
                <w:b/>
                <w:bCs/>
              </w:rPr>
            </w:pPr>
            <w:r w:rsidRPr="007B7844">
              <w:rPr>
                <w:b/>
                <w:bCs/>
              </w:rPr>
              <w:t>Abstract Machine Steps</w:t>
            </w:r>
          </w:p>
        </w:tc>
      </w:tr>
      <w:tr w:rsidR="00A24A4A" w14:paraId="66D88FC0" w14:textId="77777777" w:rsidTr="009C1875">
        <w:trPr>
          <w:jc w:val="center"/>
        </w:trPr>
        <w:tc>
          <w:tcPr>
            <w:tcW w:w="3055" w:type="dxa"/>
          </w:tcPr>
          <w:p w14:paraId="4582EF9C" w14:textId="3CF5FDE1" w:rsidR="00A24A4A" w:rsidRPr="00702EC1" w:rsidRDefault="00702EC1" w:rsidP="00B5029C">
            <w:pPr>
              <w:widowControl/>
            </w:pPr>
            <w:r w:rsidRPr="00702EC1">
              <w:t>Selecting Feature</w:t>
            </w:r>
          </w:p>
        </w:tc>
        <w:tc>
          <w:tcPr>
            <w:tcW w:w="3218" w:type="dxa"/>
          </w:tcPr>
          <w:p w14:paraId="4B2F0B7D" w14:textId="25D63B9A" w:rsidR="00A24A4A" w:rsidRDefault="00D95A09" w:rsidP="00B5029C">
            <w:pPr>
              <w:widowControl/>
            </w:pPr>
            <w:r>
              <w:t xml:space="preserve">Designing P and the </w:t>
            </w:r>
            <w:r w:rsidRPr="004427F6">
              <w:rPr>
                <w:color w:val="00B050"/>
              </w:rPr>
              <w:t>number of components</w:t>
            </w:r>
          </w:p>
        </w:tc>
      </w:tr>
      <w:tr w:rsidR="00A24A4A" w14:paraId="771754AE" w14:textId="77777777" w:rsidTr="009C1875">
        <w:trPr>
          <w:jc w:val="center"/>
        </w:trPr>
        <w:tc>
          <w:tcPr>
            <w:tcW w:w="3055" w:type="dxa"/>
          </w:tcPr>
          <w:p w14:paraId="1D0FB4AF" w14:textId="5A089038" w:rsidR="00A24A4A" w:rsidRPr="00702EC1" w:rsidRDefault="00702EC1" w:rsidP="00B5029C">
            <w:pPr>
              <w:widowControl/>
            </w:pPr>
            <w:r w:rsidRPr="00702EC1">
              <w:t>Crossover</w:t>
            </w:r>
          </w:p>
        </w:tc>
        <w:tc>
          <w:tcPr>
            <w:tcW w:w="3218" w:type="dxa"/>
          </w:tcPr>
          <w:p w14:paraId="7E9361AE" w14:textId="22EFABF0" w:rsidR="00A24A4A" w:rsidRDefault="00A3668E" w:rsidP="00B5029C">
            <w:pPr>
              <w:widowControl/>
            </w:pPr>
            <w:r>
              <w:t>Enumeration</w:t>
            </w:r>
          </w:p>
        </w:tc>
      </w:tr>
      <w:tr w:rsidR="00A24A4A" w14:paraId="5BD35919" w14:textId="77777777" w:rsidTr="009C1875">
        <w:trPr>
          <w:jc w:val="center"/>
        </w:trPr>
        <w:tc>
          <w:tcPr>
            <w:tcW w:w="3055" w:type="dxa"/>
          </w:tcPr>
          <w:p w14:paraId="55189CCF" w14:textId="180C9370" w:rsidR="00A24A4A" w:rsidRPr="00702EC1" w:rsidRDefault="00702EC1" w:rsidP="00B5029C">
            <w:pPr>
              <w:widowControl/>
            </w:pPr>
            <w:r w:rsidRPr="00702EC1">
              <w:t>Mutation</w:t>
            </w:r>
            <w:r w:rsidR="00875B35">
              <w:t xml:space="preserve"> (Optional)</w:t>
            </w:r>
          </w:p>
        </w:tc>
        <w:tc>
          <w:tcPr>
            <w:tcW w:w="3218" w:type="dxa"/>
          </w:tcPr>
          <w:p w14:paraId="2C4485F2" w14:textId="1C102FDC" w:rsidR="00A24A4A" w:rsidRDefault="006C5C56" w:rsidP="00B5029C">
            <w:pPr>
              <w:widowControl/>
            </w:pPr>
            <w:r>
              <w:t>Enumeration</w:t>
            </w:r>
          </w:p>
        </w:tc>
      </w:tr>
      <w:tr w:rsidR="00A24A4A" w14:paraId="6BC1A2C5" w14:textId="77777777" w:rsidTr="009C1875">
        <w:trPr>
          <w:jc w:val="center"/>
        </w:trPr>
        <w:tc>
          <w:tcPr>
            <w:tcW w:w="3055" w:type="dxa"/>
          </w:tcPr>
          <w:p w14:paraId="560DF929" w14:textId="005C30DF" w:rsidR="00A24A4A" w:rsidRPr="00702EC1" w:rsidRDefault="00702EC1" w:rsidP="00B5029C">
            <w:pPr>
              <w:widowControl/>
            </w:pPr>
            <w:r w:rsidRPr="00702EC1">
              <w:t>Generation Selection</w:t>
            </w:r>
          </w:p>
        </w:tc>
        <w:tc>
          <w:tcPr>
            <w:tcW w:w="3218" w:type="dxa"/>
          </w:tcPr>
          <w:p w14:paraId="711C7501" w14:textId="3673F48D" w:rsidR="00A24A4A" w:rsidRDefault="00AA10AA" w:rsidP="00B5029C">
            <w:pPr>
              <w:widowControl/>
            </w:pPr>
            <w:r>
              <w:t>Concent</w:t>
            </w:r>
            <w:r w:rsidR="00980688">
              <w:t>rati</w:t>
            </w:r>
            <w:r w:rsidR="000C79CB">
              <w:t xml:space="preserve">on </w:t>
            </w:r>
          </w:p>
        </w:tc>
      </w:tr>
    </w:tbl>
    <w:p w14:paraId="568C4659" w14:textId="1B66D3E2" w:rsidR="00A96A7C" w:rsidRDefault="002D5A7F" w:rsidP="00130FF3">
      <w:pPr>
        <w:jc w:val="center"/>
      </w:pPr>
      <w:r>
        <w:t xml:space="preserve">Table1. GA map to </w:t>
      </w:r>
      <w:r w:rsidR="00130FF3">
        <w:t>Abstract Machine.</w:t>
      </w:r>
    </w:p>
    <w:p w14:paraId="7530CD58" w14:textId="77777777" w:rsidR="00E15740" w:rsidRDefault="00E15740" w:rsidP="00130FF3">
      <w:pPr>
        <w:jc w:val="center"/>
      </w:pPr>
    </w:p>
    <w:p w14:paraId="6C42971C" w14:textId="10EF39AA" w:rsidR="00E15740" w:rsidRDefault="00BF4ADE" w:rsidP="00E15740">
      <w:pPr>
        <w:jc w:val="left"/>
      </w:pPr>
      <w:r>
        <w:t xml:space="preserve">P = </w:t>
      </w:r>
      <w:r w:rsidR="00FB4A07">
        <w:t>Feature vector = (F</w:t>
      </w:r>
      <w:r w:rsidR="00FB4A07" w:rsidRPr="00FB4A07">
        <w:rPr>
          <w:vertAlign w:val="subscript"/>
        </w:rPr>
        <w:t>1</w:t>
      </w:r>
      <w:r w:rsidR="00FB4A07">
        <w:t>, F</w:t>
      </w:r>
      <w:r w:rsidR="00FB4A07" w:rsidRPr="00FB4A07">
        <w:rPr>
          <w:vertAlign w:val="subscript"/>
        </w:rPr>
        <w:t>2</w:t>
      </w:r>
      <w:r w:rsidR="00FB4A07">
        <w:t>, …., F</w:t>
      </w:r>
      <w:r w:rsidR="00FB4A07" w:rsidRPr="00FB4A07">
        <w:rPr>
          <w:vertAlign w:val="subscript"/>
        </w:rPr>
        <w:t>n</w:t>
      </w:r>
      <w:r w:rsidR="00FB4A07">
        <w:t>)</w:t>
      </w:r>
    </w:p>
    <w:p w14:paraId="7BABA60B" w14:textId="30EE3A4A" w:rsidR="00561FCC" w:rsidRDefault="004874C8" w:rsidP="008B543E">
      <w:pPr>
        <w:jc w:val="lowKashida"/>
      </w:pPr>
      <w:r>
        <w:t>We can ha</w:t>
      </w:r>
      <w:r w:rsidR="001C2B1A">
        <w:t xml:space="preserve">ve two different cycle in here based on having Mutation. </w:t>
      </w:r>
      <w:r w:rsidR="00E9576B">
        <w:t xml:space="preserve">It means that we can randomly have the cycle2. </w:t>
      </w:r>
      <w:r w:rsidR="001C2B1A">
        <w:t>So we can call them:</w:t>
      </w:r>
    </w:p>
    <w:p w14:paraId="5FD2EDD4" w14:textId="37D5E920" w:rsidR="001C2B1A" w:rsidRDefault="001C2B1A" w:rsidP="00AE37EF">
      <w:pPr>
        <w:jc w:val="left"/>
      </w:pPr>
      <w:r>
        <w:lastRenderedPageBreak/>
        <w:t xml:space="preserve">Cycle1: Normal GA Cycle </w:t>
      </w:r>
    </w:p>
    <w:p w14:paraId="13473066" w14:textId="4F81EB4C" w:rsidR="004400C4" w:rsidRDefault="004400C4" w:rsidP="004E6B14">
      <w:pPr>
        <w:widowControl/>
        <w:ind w:left="720"/>
        <w:jc w:val="left"/>
        <w:rPr>
          <w:rFonts w:ascii="Times New Roman" w:eastAsia="Times New Roman" w:hAnsi="Times New Roman" w:cs="Times New Roman"/>
          <w:kern w:val="0"/>
          <w:lang w:eastAsia="en-US"/>
        </w:rPr>
      </w:pPr>
      <w:r w:rsidRPr="004400C4">
        <w:rPr>
          <w:rFonts w:ascii="Times New Roman" w:eastAsia="Times New Roman" w:hAnsi="Times New Roman" w:cs="Times New Roman"/>
          <w:kern w:val="0"/>
          <w:lang w:eastAsia="en-US"/>
        </w:rPr>
        <w:t>Cycle1 [guard1,2]: P</w:t>
      </w:r>
      <w:r w:rsidRPr="004400C4">
        <w:rPr>
          <w:rFonts w:ascii="Times New Roman" w:eastAsia="Times New Roman" w:hAnsi="Times New Roman" w:cs="Times New Roman"/>
          <w:kern w:val="0"/>
          <w:vertAlign w:val="superscript"/>
          <w:lang w:eastAsia="en-US"/>
        </w:rPr>
        <w:t>1</w:t>
      </w:r>
      <w:r w:rsidRPr="004400C4">
        <w:rPr>
          <w:rFonts w:ascii="Times New Roman" w:eastAsia="Times New Roman" w:hAnsi="Times New Roman" w:cs="Times New Roman"/>
          <w:kern w:val="0"/>
          <w:lang w:eastAsia="en-US"/>
        </w:rPr>
        <w:t xml:space="preserve">0 </w:t>
      </w:r>
      <w:r w:rsidR="00A62110" w:rsidRPr="004400C4">
        <w:rPr>
          <w:rFonts w:ascii="Times New Roman" w:eastAsia="Times New Roman" w:hAnsi="Times New Roman" w:cs="Times New Roman"/>
          <w:kern w:val="0"/>
          <w:lang w:eastAsia="en-US"/>
        </w:rPr>
        <w:t>-enum&lt;</w:t>
      </w:r>
      <w:r w:rsidR="00483718">
        <w:rPr>
          <w:rFonts w:ascii="Times New Roman" w:eastAsia="Times New Roman" w:hAnsi="Times New Roman" w:cs="Times New Roman"/>
          <w:kern w:val="0"/>
          <w:lang w:eastAsia="en-US"/>
        </w:rPr>
        <w:t xml:space="preserve"> </w:t>
      </w:r>
      <w:r w:rsidRPr="004400C4">
        <w:rPr>
          <w:rFonts w:ascii="Times New Roman" w:eastAsia="Times New Roman" w:hAnsi="Times New Roman" w:cs="Times New Roman"/>
          <w:kern w:val="0"/>
          <w:lang w:eastAsia="en-US"/>
        </w:rPr>
        <w:t>= P</w:t>
      </w:r>
      <w:r w:rsidRPr="004400C4">
        <w:rPr>
          <w:rFonts w:ascii="Times New Roman" w:eastAsia="Times New Roman" w:hAnsi="Times New Roman" w:cs="Times New Roman"/>
          <w:kern w:val="0"/>
          <w:vertAlign w:val="superscript"/>
          <w:lang w:eastAsia="en-US"/>
        </w:rPr>
        <w:t>1</w:t>
      </w:r>
      <w:r w:rsidRPr="004400C4">
        <w:rPr>
          <w:rFonts w:ascii="Times New Roman" w:eastAsia="Times New Roman" w:hAnsi="Times New Roman" w:cs="Times New Roman"/>
          <w:kern w:val="0"/>
          <w:lang w:eastAsia="en-US"/>
        </w:rPr>
        <w:t xml:space="preserve">1 </w:t>
      </w:r>
      <w:r w:rsidR="00803F54">
        <w:rPr>
          <w:rFonts w:ascii="Times New Roman" w:eastAsia="Times New Roman" w:hAnsi="Times New Roman" w:cs="Times New Roman"/>
          <w:kern w:val="0"/>
          <w:lang w:eastAsia="en-US"/>
        </w:rPr>
        <w:t>&gt;conc=</w:t>
      </w:r>
      <w:r w:rsidRPr="004400C4">
        <w:rPr>
          <w:rFonts w:ascii="Times New Roman" w:eastAsia="Times New Roman" w:hAnsi="Times New Roman" w:cs="Times New Roman"/>
          <w:kern w:val="0"/>
          <w:lang w:eastAsia="en-US"/>
        </w:rPr>
        <w:t xml:space="preserve"> P</w:t>
      </w:r>
      <w:r w:rsidRPr="004400C4">
        <w:rPr>
          <w:rFonts w:ascii="Times New Roman" w:eastAsia="Times New Roman" w:hAnsi="Times New Roman" w:cs="Times New Roman"/>
          <w:kern w:val="0"/>
          <w:vertAlign w:val="superscript"/>
          <w:lang w:eastAsia="en-US"/>
        </w:rPr>
        <w:t>1</w:t>
      </w:r>
      <w:r w:rsidRPr="004400C4">
        <w:rPr>
          <w:rFonts w:ascii="Times New Roman" w:eastAsia="Times New Roman" w:hAnsi="Times New Roman" w:cs="Times New Roman"/>
          <w:kern w:val="0"/>
          <w:lang w:eastAsia="en-US"/>
        </w:rPr>
        <w:t xml:space="preserve">2 </w:t>
      </w:r>
    </w:p>
    <w:p w14:paraId="159341B5" w14:textId="3036151E" w:rsidR="00163CF7" w:rsidRPr="004400C4" w:rsidRDefault="00163CF7" w:rsidP="004E6B14">
      <w:pPr>
        <w:widowControl/>
        <w:ind w:left="720"/>
        <w:jc w:val="left"/>
        <w:rPr>
          <w:rFonts w:ascii="Times New Roman" w:eastAsia="Times New Roman" w:hAnsi="Times New Roman" w:cs="Times New Roman"/>
          <w:kern w:val="0"/>
          <w:lang w:eastAsia="en-US"/>
        </w:rPr>
      </w:pPr>
      <w:r>
        <w:rPr>
          <w:rFonts w:ascii="Times New Roman" w:eastAsia="Times New Roman" w:hAnsi="Times New Roman" w:cs="Times New Roman"/>
          <w:kern w:val="0"/>
          <w:lang w:eastAsia="en-US"/>
        </w:rPr>
        <w:t xml:space="preserve">That the </w:t>
      </w:r>
      <w:r w:rsidR="003C5D39">
        <w:rPr>
          <w:rFonts w:ascii="Times New Roman" w:eastAsia="Times New Roman" w:hAnsi="Times New Roman" w:cs="Times New Roman"/>
          <w:kern w:val="0"/>
          <w:lang w:eastAsia="en-US"/>
        </w:rPr>
        <w:t>enumeration</w:t>
      </w:r>
      <w:r>
        <w:rPr>
          <w:rFonts w:ascii="Times New Roman" w:eastAsia="Times New Roman" w:hAnsi="Times New Roman" w:cs="Times New Roman"/>
          <w:kern w:val="0"/>
          <w:lang w:eastAsia="en-US"/>
        </w:rPr>
        <w:t xml:space="preserve"> in here is </w:t>
      </w:r>
      <w:r w:rsidR="003C5D39">
        <w:rPr>
          <w:rFonts w:ascii="Times New Roman" w:eastAsia="Times New Roman" w:hAnsi="Times New Roman" w:cs="Times New Roman"/>
          <w:kern w:val="0"/>
          <w:lang w:eastAsia="en-US"/>
        </w:rPr>
        <w:t>crossover.</w:t>
      </w:r>
    </w:p>
    <w:p w14:paraId="27782E6A" w14:textId="77777777" w:rsidR="007118C0" w:rsidRDefault="007118C0" w:rsidP="00AE37EF">
      <w:pPr>
        <w:jc w:val="left"/>
      </w:pPr>
    </w:p>
    <w:p w14:paraId="41DCF877" w14:textId="2530B5F6" w:rsidR="002A7CC4" w:rsidRDefault="00821666" w:rsidP="00D07655">
      <w:pPr>
        <w:jc w:val="left"/>
      </w:pPr>
      <w:r>
        <w:t>Cycle</w:t>
      </w:r>
      <w:r w:rsidR="00D07655">
        <w:t>2</w:t>
      </w:r>
      <w:r>
        <w:t xml:space="preserve">: </w:t>
      </w:r>
      <w:r>
        <w:t>Random</w:t>
      </w:r>
      <w:r>
        <w:t xml:space="preserve"> GA Cycle</w:t>
      </w:r>
    </w:p>
    <w:p w14:paraId="5534B9BB" w14:textId="02D3524E" w:rsidR="002A7CC4" w:rsidRDefault="005144AF" w:rsidP="003426C4">
      <w:pPr>
        <w:widowControl/>
        <w:ind w:left="720"/>
        <w:jc w:val="left"/>
        <w:rPr>
          <w:rFonts w:ascii="Times New Roman" w:eastAsia="Times New Roman" w:hAnsi="Times New Roman" w:cs="Times New Roman"/>
          <w:kern w:val="0"/>
          <w:lang w:eastAsia="en-US"/>
        </w:rPr>
      </w:pPr>
      <w:r>
        <w:rPr>
          <w:rFonts w:ascii="Times New Roman" w:eastAsia="Times New Roman" w:hAnsi="Times New Roman" w:cs="Times New Roman"/>
          <w:kern w:val="0"/>
          <w:lang w:eastAsia="en-US"/>
        </w:rPr>
        <w:t>Cycle2</w:t>
      </w:r>
      <w:r w:rsidR="004A3F19">
        <w:rPr>
          <w:rFonts w:ascii="Times New Roman" w:eastAsia="Times New Roman" w:hAnsi="Times New Roman" w:cs="Times New Roman"/>
          <w:kern w:val="0"/>
          <w:lang w:eastAsia="en-US"/>
        </w:rPr>
        <w:t xml:space="preserve"> [guard2</w:t>
      </w:r>
      <w:r w:rsidR="00911BC9">
        <w:rPr>
          <w:rFonts w:ascii="Times New Roman" w:eastAsia="Times New Roman" w:hAnsi="Times New Roman" w:cs="Times New Roman"/>
          <w:kern w:val="0"/>
          <w:lang w:eastAsia="en-US"/>
        </w:rPr>
        <w:t>,1</w:t>
      </w:r>
      <w:r w:rsidR="00586C5F" w:rsidRPr="004400C4">
        <w:rPr>
          <w:rFonts w:ascii="Times New Roman" w:eastAsia="Times New Roman" w:hAnsi="Times New Roman" w:cs="Times New Roman"/>
          <w:kern w:val="0"/>
          <w:lang w:eastAsia="en-US"/>
        </w:rPr>
        <w:t>]: P</w:t>
      </w:r>
      <w:r w:rsidR="004F486C">
        <w:rPr>
          <w:rFonts w:ascii="Times New Roman" w:eastAsia="Times New Roman" w:hAnsi="Times New Roman" w:cs="Times New Roman"/>
          <w:kern w:val="0"/>
          <w:vertAlign w:val="superscript"/>
          <w:lang w:eastAsia="en-US"/>
        </w:rPr>
        <w:t>2</w:t>
      </w:r>
      <w:r w:rsidR="00586C5F" w:rsidRPr="004400C4">
        <w:rPr>
          <w:rFonts w:ascii="Times New Roman" w:eastAsia="Times New Roman" w:hAnsi="Times New Roman" w:cs="Times New Roman"/>
          <w:kern w:val="0"/>
          <w:lang w:eastAsia="en-US"/>
        </w:rPr>
        <w:t>0 -enum&lt;</w:t>
      </w:r>
      <w:r w:rsidR="00586C5F">
        <w:rPr>
          <w:rFonts w:ascii="Times New Roman" w:eastAsia="Times New Roman" w:hAnsi="Times New Roman" w:cs="Times New Roman"/>
          <w:kern w:val="0"/>
          <w:lang w:eastAsia="en-US"/>
        </w:rPr>
        <w:t xml:space="preserve"> </w:t>
      </w:r>
      <w:r w:rsidR="00586C5F" w:rsidRPr="004400C4">
        <w:rPr>
          <w:rFonts w:ascii="Times New Roman" w:eastAsia="Times New Roman" w:hAnsi="Times New Roman" w:cs="Times New Roman"/>
          <w:kern w:val="0"/>
          <w:lang w:eastAsia="en-US"/>
        </w:rPr>
        <w:t>= P</w:t>
      </w:r>
      <w:r w:rsidR="004F486C">
        <w:rPr>
          <w:rFonts w:ascii="Times New Roman" w:eastAsia="Times New Roman" w:hAnsi="Times New Roman" w:cs="Times New Roman"/>
          <w:kern w:val="0"/>
          <w:vertAlign w:val="superscript"/>
          <w:lang w:eastAsia="en-US"/>
        </w:rPr>
        <w:t>2</w:t>
      </w:r>
      <w:r w:rsidR="00586C5F" w:rsidRPr="004400C4">
        <w:rPr>
          <w:rFonts w:ascii="Times New Roman" w:eastAsia="Times New Roman" w:hAnsi="Times New Roman" w:cs="Times New Roman"/>
          <w:kern w:val="0"/>
          <w:lang w:eastAsia="en-US"/>
        </w:rPr>
        <w:t xml:space="preserve">1 </w:t>
      </w:r>
      <w:r w:rsidR="00586C5F">
        <w:rPr>
          <w:rFonts w:ascii="Times New Roman" w:eastAsia="Times New Roman" w:hAnsi="Times New Roman" w:cs="Times New Roman"/>
          <w:kern w:val="0"/>
          <w:lang w:eastAsia="en-US"/>
        </w:rPr>
        <w:t>&gt;conc=</w:t>
      </w:r>
      <w:r w:rsidR="00586C5F" w:rsidRPr="004400C4">
        <w:rPr>
          <w:rFonts w:ascii="Times New Roman" w:eastAsia="Times New Roman" w:hAnsi="Times New Roman" w:cs="Times New Roman"/>
          <w:kern w:val="0"/>
          <w:lang w:eastAsia="en-US"/>
        </w:rPr>
        <w:t xml:space="preserve"> P</w:t>
      </w:r>
      <w:r w:rsidR="003426C4">
        <w:rPr>
          <w:rFonts w:ascii="Times New Roman" w:eastAsia="Times New Roman" w:hAnsi="Times New Roman" w:cs="Times New Roman"/>
          <w:kern w:val="0"/>
          <w:vertAlign w:val="superscript"/>
          <w:lang w:eastAsia="en-US"/>
        </w:rPr>
        <w:t>2</w:t>
      </w:r>
      <w:r w:rsidR="00586C5F" w:rsidRPr="004400C4">
        <w:rPr>
          <w:rFonts w:ascii="Times New Roman" w:eastAsia="Times New Roman" w:hAnsi="Times New Roman" w:cs="Times New Roman"/>
          <w:kern w:val="0"/>
          <w:lang w:eastAsia="en-US"/>
        </w:rPr>
        <w:t>2</w:t>
      </w:r>
    </w:p>
    <w:p w14:paraId="4654F82D" w14:textId="4B6E3CD2" w:rsidR="00D661E9" w:rsidRDefault="00D661E9" w:rsidP="00D661E9">
      <w:pPr>
        <w:widowControl/>
        <w:ind w:left="720"/>
        <w:jc w:val="left"/>
        <w:rPr>
          <w:rFonts w:ascii="Times New Roman" w:eastAsia="Times New Roman" w:hAnsi="Times New Roman" w:cs="Times New Roman"/>
          <w:kern w:val="0"/>
          <w:lang w:eastAsia="en-US"/>
        </w:rPr>
      </w:pPr>
      <w:r>
        <w:rPr>
          <w:rFonts w:ascii="Times New Roman" w:eastAsia="Times New Roman" w:hAnsi="Times New Roman" w:cs="Times New Roman"/>
          <w:kern w:val="0"/>
          <w:lang w:eastAsia="en-US"/>
        </w:rPr>
        <w:t xml:space="preserve">That the enumeration in here is </w:t>
      </w:r>
      <w:r>
        <w:rPr>
          <w:rFonts w:ascii="Times New Roman" w:eastAsia="Times New Roman" w:hAnsi="Times New Roman" w:cs="Times New Roman"/>
          <w:kern w:val="0"/>
          <w:lang w:eastAsia="en-US"/>
        </w:rPr>
        <w:t>Mutation</w:t>
      </w:r>
      <w:r>
        <w:rPr>
          <w:rFonts w:ascii="Times New Roman" w:eastAsia="Times New Roman" w:hAnsi="Times New Roman" w:cs="Times New Roman"/>
          <w:kern w:val="0"/>
          <w:lang w:eastAsia="en-US"/>
        </w:rPr>
        <w:t>.</w:t>
      </w:r>
    </w:p>
    <w:p w14:paraId="0DDBEC89" w14:textId="77777777" w:rsidR="00391808" w:rsidRDefault="00391808" w:rsidP="00D661E9">
      <w:pPr>
        <w:widowControl/>
        <w:ind w:left="720"/>
        <w:jc w:val="left"/>
        <w:rPr>
          <w:rFonts w:ascii="Times New Roman" w:eastAsia="Times New Roman" w:hAnsi="Times New Roman" w:cs="Times New Roman"/>
          <w:kern w:val="0"/>
          <w:lang w:eastAsia="en-US"/>
        </w:rPr>
      </w:pPr>
    </w:p>
    <w:p w14:paraId="1547042F" w14:textId="4714E8BA" w:rsidR="00723785" w:rsidRDefault="00723785" w:rsidP="004D5149">
      <w:pPr>
        <w:jc w:val="left"/>
      </w:pPr>
      <w:r w:rsidRPr="00723785">
        <w:rPr>
          <w:b/>
          <w:bCs/>
          <w:i/>
          <w:iCs/>
        </w:rPr>
        <w:t>MileStone2:</w:t>
      </w:r>
      <w:r w:rsidR="004D5149">
        <w:t xml:space="preserve"> </w:t>
      </w:r>
      <w:r w:rsidR="007229E8">
        <w:t>Design the system</w:t>
      </w:r>
      <w:r w:rsidR="007229E8">
        <w:t xml:space="preserve">, </w:t>
      </w:r>
      <w:r>
        <w:t>Prepare the GA code, Prepare simulated data, Run Experiments.</w:t>
      </w:r>
    </w:p>
    <w:p w14:paraId="13C9AB22" w14:textId="77777777" w:rsidR="0087002E" w:rsidRPr="004627E3" w:rsidRDefault="0087002E" w:rsidP="00391808">
      <w:pPr>
        <w:widowControl/>
        <w:jc w:val="left"/>
        <w:rPr>
          <w:rFonts w:ascii="Times New Roman" w:eastAsia="Times New Roman" w:hAnsi="Times New Roman" w:cs="Times New Roman"/>
          <w:b/>
          <w:bCs/>
          <w:i/>
          <w:iCs/>
          <w:kern w:val="0"/>
          <w:lang w:eastAsia="en-US"/>
        </w:rPr>
      </w:pPr>
      <w:r w:rsidRPr="004627E3">
        <w:rPr>
          <w:rFonts w:ascii="Times New Roman" w:eastAsia="Times New Roman" w:hAnsi="Times New Roman" w:cs="Times New Roman"/>
          <w:b/>
          <w:bCs/>
          <w:i/>
          <w:iCs/>
          <w:kern w:val="0"/>
          <w:lang w:eastAsia="en-US"/>
        </w:rPr>
        <w:t>Design the system:</w:t>
      </w:r>
    </w:p>
    <w:p w14:paraId="1E899FCA" w14:textId="194A4EBA" w:rsidR="002A4E3F" w:rsidRDefault="00F6682B" w:rsidP="00D7660F">
      <w:pPr>
        <w:widowControl/>
        <w:rPr>
          <w:rFonts w:ascii="Times New Roman" w:eastAsia="Times New Roman" w:hAnsi="Times New Roman" w:cs="Times New Roman"/>
          <w:kern w:val="0"/>
          <w:lang w:eastAsia="en-US"/>
        </w:rPr>
      </w:pPr>
      <w:r>
        <w:rPr>
          <w:rFonts w:ascii="Times New Roman" w:eastAsia="Times New Roman" w:hAnsi="Times New Roman" w:cs="Times New Roman"/>
          <w:kern w:val="0"/>
          <w:lang w:eastAsia="en-US"/>
        </w:rPr>
        <w:t xml:space="preserve">Formerly </w:t>
      </w:r>
      <w:bookmarkStart w:id="0" w:name="_GoBack"/>
      <w:bookmarkEnd w:id="0"/>
      <w:r w:rsidR="004A23B7">
        <w:rPr>
          <w:rFonts w:ascii="Times New Roman" w:eastAsia="Times New Roman" w:hAnsi="Times New Roman" w:cs="Times New Roman"/>
          <w:kern w:val="0"/>
          <w:lang w:eastAsia="en-US"/>
        </w:rPr>
        <w:t xml:space="preserve">I wanted </w:t>
      </w:r>
      <w:r w:rsidR="000A64E1">
        <w:rPr>
          <w:rFonts w:ascii="Times New Roman" w:eastAsia="Times New Roman" w:hAnsi="Times New Roman" w:cs="Times New Roman"/>
          <w:kern w:val="0"/>
          <w:lang w:eastAsia="en-US"/>
        </w:rPr>
        <w:t xml:space="preserve">to </w:t>
      </w:r>
      <w:r w:rsidR="00C94584">
        <w:rPr>
          <w:rFonts w:ascii="Times New Roman" w:eastAsia="Times New Roman" w:hAnsi="Times New Roman" w:cs="Times New Roman"/>
          <w:kern w:val="0"/>
          <w:lang w:eastAsia="en-US"/>
        </w:rPr>
        <w:t xml:space="preserve">design the </w:t>
      </w:r>
      <w:r w:rsidR="00916A7F">
        <w:rPr>
          <w:rFonts w:ascii="Times New Roman" w:eastAsia="Times New Roman" w:hAnsi="Times New Roman" w:cs="Times New Roman"/>
          <w:kern w:val="0"/>
          <w:lang w:eastAsia="en-US"/>
        </w:rPr>
        <w:t>TDR s</w:t>
      </w:r>
      <w:r w:rsidR="00190384">
        <w:rPr>
          <w:rFonts w:ascii="Times New Roman" w:eastAsia="Times New Roman" w:hAnsi="Times New Roman" w:cs="Times New Roman"/>
          <w:kern w:val="0"/>
          <w:lang w:eastAsia="en-US"/>
        </w:rPr>
        <w:t>ystem</w:t>
      </w:r>
      <w:r w:rsidR="004843FB">
        <w:rPr>
          <w:rFonts w:ascii="Times New Roman" w:eastAsia="Times New Roman" w:hAnsi="Times New Roman" w:cs="Times New Roman"/>
          <w:kern w:val="0"/>
          <w:lang w:eastAsia="en-US"/>
        </w:rPr>
        <w:t xml:space="preserve"> for predicting the person health status</w:t>
      </w:r>
      <w:r w:rsidR="00190384">
        <w:rPr>
          <w:rFonts w:ascii="Times New Roman" w:eastAsia="Times New Roman" w:hAnsi="Times New Roman" w:cs="Times New Roman"/>
          <w:kern w:val="0"/>
          <w:lang w:eastAsia="en-US"/>
        </w:rPr>
        <w:t>, Figure1. You can s</w:t>
      </w:r>
      <w:r w:rsidR="00E16BCD">
        <w:rPr>
          <w:rFonts w:ascii="Times New Roman" w:eastAsia="Times New Roman" w:hAnsi="Times New Roman" w:cs="Times New Roman"/>
          <w:kern w:val="0"/>
          <w:lang w:eastAsia="en-US"/>
        </w:rPr>
        <w:t>ee the cycles and you can see</w:t>
      </w:r>
      <w:r w:rsidR="00190384">
        <w:rPr>
          <w:rFonts w:ascii="Times New Roman" w:eastAsia="Times New Roman" w:hAnsi="Times New Roman" w:cs="Times New Roman"/>
          <w:kern w:val="0"/>
          <w:lang w:eastAsia="en-US"/>
        </w:rPr>
        <w:t xml:space="preserve"> the trend</w:t>
      </w:r>
      <w:r w:rsidR="00E16BCD">
        <w:rPr>
          <w:rFonts w:ascii="Times New Roman" w:eastAsia="Times New Roman" w:hAnsi="Times New Roman" w:cs="Times New Roman"/>
          <w:kern w:val="0"/>
          <w:lang w:eastAsia="en-US"/>
        </w:rPr>
        <w:t xml:space="preserve"> by following the arrows. </w:t>
      </w:r>
      <w:r w:rsidR="006A5A4A">
        <w:rPr>
          <w:rFonts w:ascii="Times New Roman" w:eastAsia="Times New Roman" w:hAnsi="Times New Roman" w:cs="Times New Roman"/>
          <w:kern w:val="0"/>
          <w:lang w:eastAsia="en-US"/>
        </w:rPr>
        <w:t xml:space="preserve">But, when you asked Mohammad and I to </w:t>
      </w:r>
      <w:r w:rsidR="001F28BE">
        <w:rPr>
          <w:rFonts w:ascii="Times New Roman" w:eastAsia="Times New Roman" w:hAnsi="Times New Roman" w:cs="Times New Roman"/>
          <w:kern w:val="0"/>
          <w:lang w:eastAsia="en-US"/>
        </w:rPr>
        <w:t>work together, I changed the design in a way that we both can work on one</w:t>
      </w:r>
      <w:r w:rsidR="00887DCB">
        <w:rPr>
          <w:rFonts w:ascii="Times New Roman" w:eastAsia="Times New Roman" w:hAnsi="Times New Roman" w:cs="Times New Roman"/>
          <w:kern w:val="0"/>
          <w:lang w:eastAsia="en-US"/>
        </w:rPr>
        <w:t xml:space="preserve"> project. If we still want to </w:t>
      </w:r>
      <w:r w:rsidR="00F53232">
        <w:rPr>
          <w:rFonts w:ascii="Times New Roman" w:eastAsia="Times New Roman" w:hAnsi="Times New Roman" w:cs="Times New Roman"/>
          <w:kern w:val="0"/>
          <w:lang w:eastAsia="en-US"/>
        </w:rPr>
        <w:t>work on the TDR system and predict the personal health status of the patient, we can combine the Tian, Den, an</w:t>
      </w:r>
      <w:r w:rsidR="00BD5BA5">
        <w:rPr>
          <w:rFonts w:ascii="Times New Roman" w:eastAsia="Times New Roman" w:hAnsi="Times New Roman" w:cs="Times New Roman"/>
          <w:kern w:val="0"/>
          <w:lang w:eastAsia="en-US"/>
        </w:rPr>
        <w:t>d</w:t>
      </w:r>
      <w:r w:rsidR="00F53232">
        <w:rPr>
          <w:rFonts w:ascii="Times New Roman" w:eastAsia="Times New Roman" w:hAnsi="Times New Roman" w:cs="Times New Roman"/>
          <w:kern w:val="0"/>
          <w:lang w:eastAsia="en-US"/>
        </w:rPr>
        <w:t xml:space="preserve"> Ren </w:t>
      </w:r>
      <w:r w:rsidR="00826DEC">
        <w:rPr>
          <w:rFonts w:ascii="Times New Roman" w:eastAsia="Times New Roman" w:hAnsi="Times New Roman" w:cs="Times New Roman"/>
          <w:kern w:val="0"/>
          <w:lang w:eastAsia="en-US"/>
        </w:rPr>
        <w:t xml:space="preserve">components to </w:t>
      </w:r>
      <w:r w:rsidR="00826DEC" w:rsidRPr="0075022B">
        <w:rPr>
          <w:rFonts w:ascii="Times New Roman" w:eastAsia="Times New Roman" w:hAnsi="Times New Roman" w:cs="Times New Roman"/>
          <w:kern w:val="0"/>
          <w:u w:val="single"/>
          <w:lang w:eastAsia="en-US"/>
        </w:rPr>
        <w:t>one component</w:t>
      </w:r>
      <w:r w:rsidR="00826DEC">
        <w:rPr>
          <w:rFonts w:ascii="Times New Roman" w:eastAsia="Times New Roman" w:hAnsi="Times New Roman" w:cs="Times New Roman"/>
          <w:kern w:val="0"/>
          <w:lang w:eastAsia="en-US"/>
        </w:rPr>
        <w:t xml:space="preserve">. For this aim, </w:t>
      </w:r>
      <w:r w:rsidR="002E63ED">
        <w:rPr>
          <w:rFonts w:ascii="Times New Roman" w:eastAsia="Times New Roman" w:hAnsi="Times New Roman" w:cs="Times New Roman"/>
          <w:kern w:val="0"/>
          <w:lang w:eastAsia="en-US"/>
        </w:rPr>
        <w:t>we can combine the features we have from these separate component</w:t>
      </w:r>
      <w:r w:rsidR="00505CCF">
        <w:rPr>
          <w:rFonts w:ascii="Times New Roman" w:eastAsia="Times New Roman" w:hAnsi="Times New Roman" w:cs="Times New Roman"/>
          <w:kern w:val="0"/>
          <w:lang w:eastAsia="en-US"/>
        </w:rPr>
        <w:t>s</w:t>
      </w:r>
      <w:r w:rsidR="002E63ED">
        <w:rPr>
          <w:rFonts w:ascii="Times New Roman" w:eastAsia="Times New Roman" w:hAnsi="Times New Roman" w:cs="Times New Roman"/>
          <w:kern w:val="0"/>
          <w:lang w:eastAsia="en-US"/>
        </w:rPr>
        <w:t xml:space="preserve"> and have one feature vector.</w:t>
      </w:r>
      <w:r w:rsidR="00DD1A18">
        <w:rPr>
          <w:rFonts w:ascii="Times New Roman" w:eastAsia="Times New Roman" w:hAnsi="Times New Roman" w:cs="Times New Roman"/>
          <w:kern w:val="0"/>
          <w:lang w:eastAsia="en-US"/>
        </w:rPr>
        <w:t xml:space="preserve"> The </w:t>
      </w:r>
      <w:r w:rsidR="003E018A">
        <w:rPr>
          <w:rFonts w:ascii="Times New Roman" w:eastAsia="Times New Roman" w:hAnsi="Times New Roman" w:cs="Times New Roman"/>
          <w:kern w:val="0"/>
          <w:lang w:eastAsia="en-US"/>
        </w:rPr>
        <w:t>feature vector I designed for GA is based on this design.</w:t>
      </w:r>
      <w:r w:rsidR="00D7660F">
        <w:rPr>
          <w:rFonts w:ascii="Times New Roman" w:eastAsia="Times New Roman" w:hAnsi="Times New Roman" w:cs="Times New Roman"/>
          <w:kern w:val="0"/>
          <w:lang w:eastAsia="en-US"/>
        </w:rPr>
        <w:t xml:space="preserve"> </w:t>
      </w:r>
      <w:r w:rsidR="00242CD2">
        <w:rPr>
          <w:rFonts w:ascii="Times New Roman" w:eastAsia="Times New Roman" w:hAnsi="Times New Roman" w:cs="Times New Roman"/>
          <w:kern w:val="0"/>
          <w:lang w:eastAsia="en-US"/>
        </w:rPr>
        <w:t xml:space="preserve">Then, </w:t>
      </w:r>
      <w:r w:rsidR="00A070E4">
        <w:rPr>
          <w:rFonts w:ascii="Times New Roman" w:eastAsia="Times New Roman" w:hAnsi="Times New Roman" w:cs="Times New Roman"/>
          <w:kern w:val="0"/>
          <w:lang w:eastAsia="en-US"/>
        </w:rPr>
        <w:t xml:space="preserve">Mohammad and I can apply our different abstract Machine models on the feature vector </w:t>
      </w:r>
      <w:r w:rsidR="00D06BA4">
        <w:rPr>
          <w:rFonts w:ascii="Times New Roman" w:eastAsia="Times New Roman" w:hAnsi="Times New Roman" w:cs="Times New Roman"/>
          <w:kern w:val="0"/>
          <w:lang w:eastAsia="en-US"/>
        </w:rPr>
        <w:t xml:space="preserve">and compare </w:t>
      </w:r>
      <w:r w:rsidR="002E2138">
        <w:rPr>
          <w:rFonts w:ascii="Times New Roman" w:eastAsia="Times New Roman" w:hAnsi="Times New Roman" w:cs="Times New Roman"/>
          <w:kern w:val="0"/>
          <w:lang w:eastAsia="en-US"/>
        </w:rPr>
        <w:t xml:space="preserve">our </w:t>
      </w:r>
      <w:r w:rsidR="00D06BA4">
        <w:rPr>
          <w:rFonts w:ascii="Times New Roman" w:eastAsia="Times New Roman" w:hAnsi="Times New Roman" w:cs="Times New Roman"/>
          <w:kern w:val="0"/>
          <w:lang w:eastAsia="en-US"/>
        </w:rPr>
        <w:t xml:space="preserve">two evolutionary algorithms we are using. </w:t>
      </w:r>
      <w:r w:rsidR="00BF62B3">
        <w:rPr>
          <w:rFonts w:ascii="Times New Roman" w:eastAsia="Times New Roman" w:hAnsi="Times New Roman" w:cs="Times New Roman"/>
          <w:kern w:val="0"/>
          <w:lang w:eastAsia="en-US"/>
        </w:rPr>
        <w:t>For this aim, as the next step, we should simulate our data.</w:t>
      </w:r>
    </w:p>
    <w:p w14:paraId="33D44CA9" w14:textId="77777777" w:rsidR="00C25E55" w:rsidRDefault="00C25E55" w:rsidP="00A4632D">
      <w:pPr>
        <w:widowControl/>
        <w:rPr>
          <w:rFonts w:ascii="Times New Roman" w:eastAsia="Times New Roman" w:hAnsi="Times New Roman" w:cs="Times New Roman"/>
          <w:kern w:val="0"/>
          <w:lang w:eastAsia="en-US"/>
        </w:rPr>
      </w:pPr>
    </w:p>
    <w:p w14:paraId="0525AFAC" w14:textId="77777777" w:rsidR="009753C9" w:rsidRDefault="009753C9" w:rsidP="009753C9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0"/>
          <w:szCs w:val="20"/>
          <w:lang w:eastAsia="en-US"/>
        </w:rPr>
        <w:drawing>
          <wp:inline distT="0" distB="0" distL="0" distR="0" wp14:anchorId="1E43D003" wp14:editId="2A8FCB2C">
            <wp:extent cx="5478145" cy="3919855"/>
            <wp:effectExtent l="0" t="0" r="8255" b="0"/>
            <wp:docPr id="48" name="Picture 48" descr="../Desktop/Screen%20Shot%202016-11-03%20at%201.06.23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Screen%20Shot%202016-11-03%20at%201.06.23%20P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D11CA0" w14:textId="77777777" w:rsidR="009753C9" w:rsidRDefault="009753C9" w:rsidP="009753C9">
      <w:pPr>
        <w:tabs>
          <w:tab w:val="left" w:pos="964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Figure 1. Abstract Machine model for TDR.</w:t>
      </w:r>
    </w:p>
    <w:p w14:paraId="490E0E3F" w14:textId="20C3CB99" w:rsidR="00391808" w:rsidRPr="004400C4" w:rsidRDefault="00E55DD9" w:rsidP="00391808">
      <w:pPr>
        <w:widowControl/>
        <w:jc w:val="left"/>
        <w:rPr>
          <w:rFonts w:ascii="Times New Roman" w:eastAsia="Times New Roman" w:hAnsi="Times New Roman" w:cs="Times New Roman"/>
          <w:kern w:val="0"/>
          <w:lang w:eastAsia="en-US"/>
        </w:rPr>
      </w:pPr>
      <w:r>
        <w:rPr>
          <w:rFonts w:ascii="Times New Roman" w:eastAsia="Times New Roman" w:hAnsi="Times New Roman" w:cs="Times New Roman"/>
          <w:kern w:val="0"/>
          <w:lang w:eastAsia="en-US"/>
        </w:rPr>
        <w:t xml:space="preserve"> </w:t>
      </w:r>
    </w:p>
    <w:p w14:paraId="21D6BE73" w14:textId="77777777" w:rsidR="00D661E9" w:rsidRDefault="00D661E9" w:rsidP="003426C4">
      <w:pPr>
        <w:widowControl/>
        <w:ind w:left="720"/>
        <w:jc w:val="left"/>
      </w:pPr>
    </w:p>
    <w:sectPr w:rsidR="00D661E9" w:rsidSect="002D0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C15DE"/>
    <w:multiLevelType w:val="hybridMultilevel"/>
    <w:tmpl w:val="FDC64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D7"/>
    <w:rsid w:val="0000697A"/>
    <w:rsid w:val="00072DCF"/>
    <w:rsid w:val="00076886"/>
    <w:rsid w:val="00086001"/>
    <w:rsid w:val="000903B6"/>
    <w:rsid w:val="000A080E"/>
    <w:rsid w:val="000A0CF8"/>
    <w:rsid w:val="000A64E1"/>
    <w:rsid w:val="000C4577"/>
    <w:rsid w:val="000C79CB"/>
    <w:rsid w:val="000E41C8"/>
    <w:rsid w:val="000F5C74"/>
    <w:rsid w:val="00122D46"/>
    <w:rsid w:val="00130FF3"/>
    <w:rsid w:val="00163CF7"/>
    <w:rsid w:val="00190384"/>
    <w:rsid w:val="001B24A3"/>
    <w:rsid w:val="001C2B1A"/>
    <w:rsid w:val="001F28BE"/>
    <w:rsid w:val="00207F87"/>
    <w:rsid w:val="00242CD2"/>
    <w:rsid w:val="002450A9"/>
    <w:rsid w:val="00245C5A"/>
    <w:rsid w:val="0025613B"/>
    <w:rsid w:val="002953A8"/>
    <w:rsid w:val="002A4E3F"/>
    <w:rsid w:val="002A7CC4"/>
    <w:rsid w:val="002D0F95"/>
    <w:rsid w:val="002D3601"/>
    <w:rsid w:val="002D5A7F"/>
    <w:rsid w:val="002E2138"/>
    <w:rsid w:val="002E63ED"/>
    <w:rsid w:val="002E7D55"/>
    <w:rsid w:val="003169E5"/>
    <w:rsid w:val="003426C4"/>
    <w:rsid w:val="0036221A"/>
    <w:rsid w:val="00391808"/>
    <w:rsid w:val="003A0723"/>
    <w:rsid w:val="003C5D39"/>
    <w:rsid w:val="003E018A"/>
    <w:rsid w:val="004400C4"/>
    <w:rsid w:val="00442392"/>
    <w:rsid w:val="004427F6"/>
    <w:rsid w:val="004627E3"/>
    <w:rsid w:val="00483718"/>
    <w:rsid w:val="004843FB"/>
    <w:rsid w:val="004874C8"/>
    <w:rsid w:val="004A23B7"/>
    <w:rsid w:val="004A3F19"/>
    <w:rsid w:val="004C1A54"/>
    <w:rsid w:val="004C62B8"/>
    <w:rsid w:val="004D5149"/>
    <w:rsid w:val="004E6B14"/>
    <w:rsid w:val="004F486C"/>
    <w:rsid w:val="00505CCF"/>
    <w:rsid w:val="0050766B"/>
    <w:rsid w:val="005144AF"/>
    <w:rsid w:val="005274EC"/>
    <w:rsid w:val="00561FCC"/>
    <w:rsid w:val="005668AF"/>
    <w:rsid w:val="00586C5F"/>
    <w:rsid w:val="005C213F"/>
    <w:rsid w:val="005C7ED8"/>
    <w:rsid w:val="005F433B"/>
    <w:rsid w:val="005F74CC"/>
    <w:rsid w:val="006400FB"/>
    <w:rsid w:val="00674C14"/>
    <w:rsid w:val="006837E2"/>
    <w:rsid w:val="00694CFA"/>
    <w:rsid w:val="006A5A4A"/>
    <w:rsid w:val="006B2C70"/>
    <w:rsid w:val="006C5C56"/>
    <w:rsid w:val="006D1A1F"/>
    <w:rsid w:val="006F31D5"/>
    <w:rsid w:val="006F6C05"/>
    <w:rsid w:val="00702EC1"/>
    <w:rsid w:val="00705D4F"/>
    <w:rsid w:val="007118C0"/>
    <w:rsid w:val="007167E2"/>
    <w:rsid w:val="007229E8"/>
    <w:rsid w:val="00723785"/>
    <w:rsid w:val="00747321"/>
    <w:rsid w:val="0075022B"/>
    <w:rsid w:val="00761443"/>
    <w:rsid w:val="00763422"/>
    <w:rsid w:val="00776538"/>
    <w:rsid w:val="0077707F"/>
    <w:rsid w:val="00794CC6"/>
    <w:rsid w:val="007A5A71"/>
    <w:rsid w:val="007B7844"/>
    <w:rsid w:val="007D0904"/>
    <w:rsid w:val="00803F54"/>
    <w:rsid w:val="00806BEC"/>
    <w:rsid w:val="00813D23"/>
    <w:rsid w:val="00821666"/>
    <w:rsid w:val="00825663"/>
    <w:rsid w:val="00826DEC"/>
    <w:rsid w:val="008330C0"/>
    <w:rsid w:val="00834299"/>
    <w:rsid w:val="00850964"/>
    <w:rsid w:val="0087002E"/>
    <w:rsid w:val="00875B35"/>
    <w:rsid w:val="00887DCB"/>
    <w:rsid w:val="008B543E"/>
    <w:rsid w:val="008B5A07"/>
    <w:rsid w:val="008F0278"/>
    <w:rsid w:val="00911BC9"/>
    <w:rsid w:val="00916A7F"/>
    <w:rsid w:val="00932FAD"/>
    <w:rsid w:val="009616C3"/>
    <w:rsid w:val="009753C9"/>
    <w:rsid w:val="00980688"/>
    <w:rsid w:val="00997ED7"/>
    <w:rsid w:val="009C1875"/>
    <w:rsid w:val="009C1FA1"/>
    <w:rsid w:val="009D135C"/>
    <w:rsid w:val="009E5522"/>
    <w:rsid w:val="00A015F3"/>
    <w:rsid w:val="00A067C4"/>
    <w:rsid w:val="00A070E4"/>
    <w:rsid w:val="00A24A4A"/>
    <w:rsid w:val="00A26C52"/>
    <w:rsid w:val="00A3668E"/>
    <w:rsid w:val="00A43E3C"/>
    <w:rsid w:val="00A4632D"/>
    <w:rsid w:val="00A62110"/>
    <w:rsid w:val="00A70E4E"/>
    <w:rsid w:val="00A752DA"/>
    <w:rsid w:val="00A92262"/>
    <w:rsid w:val="00A93798"/>
    <w:rsid w:val="00A96A7C"/>
    <w:rsid w:val="00AA10AA"/>
    <w:rsid w:val="00AA6379"/>
    <w:rsid w:val="00AE37EF"/>
    <w:rsid w:val="00AE4689"/>
    <w:rsid w:val="00AE7521"/>
    <w:rsid w:val="00B243E3"/>
    <w:rsid w:val="00B26B82"/>
    <w:rsid w:val="00B340AF"/>
    <w:rsid w:val="00B5029C"/>
    <w:rsid w:val="00B56065"/>
    <w:rsid w:val="00B668F2"/>
    <w:rsid w:val="00B77089"/>
    <w:rsid w:val="00B84772"/>
    <w:rsid w:val="00B86677"/>
    <w:rsid w:val="00BA2AAD"/>
    <w:rsid w:val="00BD5BA5"/>
    <w:rsid w:val="00BF4ADE"/>
    <w:rsid w:val="00BF62B3"/>
    <w:rsid w:val="00BF66EC"/>
    <w:rsid w:val="00C03785"/>
    <w:rsid w:val="00C05013"/>
    <w:rsid w:val="00C25E55"/>
    <w:rsid w:val="00C31181"/>
    <w:rsid w:val="00C45122"/>
    <w:rsid w:val="00C47825"/>
    <w:rsid w:val="00C5446D"/>
    <w:rsid w:val="00C91F82"/>
    <w:rsid w:val="00C94584"/>
    <w:rsid w:val="00CB0850"/>
    <w:rsid w:val="00CE1220"/>
    <w:rsid w:val="00D06BA4"/>
    <w:rsid w:val="00D07655"/>
    <w:rsid w:val="00D37B37"/>
    <w:rsid w:val="00D44205"/>
    <w:rsid w:val="00D65AC5"/>
    <w:rsid w:val="00D661E9"/>
    <w:rsid w:val="00D7660F"/>
    <w:rsid w:val="00D84141"/>
    <w:rsid w:val="00D86AE2"/>
    <w:rsid w:val="00D95A09"/>
    <w:rsid w:val="00DB1D42"/>
    <w:rsid w:val="00DD1A18"/>
    <w:rsid w:val="00DD707A"/>
    <w:rsid w:val="00DE3405"/>
    <w:rsid w:val="00DE56DC"/>
    <w:rsid w:val="00DF5B70"/>
    <w:rsid w:val="00E15740"/>
    <w:rsid w:val="00E1625D"/>
    <w:rsid w:val="00E16BCD"/>
    <w:rsid w:val="00E47584"/>
    <w:rsid w:val="00E55DD9"/>
    <w:rsid w:val="00E70B11"/>
    <w:rsid w:val="00E7599D"/>
    <w:rsid w:val="00E9576B"/>
    <w:rsid w:val="00EA3A32"/>
    <w:rsid w:val="00EB2FA2"/>
    <w:rsid w:val="00EB5350"/>
    <w:rsid w:val="00EC3ACA"/>
    <w:rsid w:val="00ED0F38"/>
    <w:rsid w:val="00ED7BD7"/>
    <w:rsid w:val="00F2096F"/>
    <w:rsid w:val="00F2697C"/>
    <w:rsid w:val="00F35907"/>
    <w:rsid w:val="00F53232"/>
    <w:rsid w:val="00F6682B"/>
    <w:rsid w:val="00F703D4"/>
    <w:rsid w:val="00F7357C"/>
    <w:rsid w:val="00F93AFD"/>
    <w:rsid w:val="00F97C5E"/>
    <w:rsid w:val="00FB4A07"/>
    <w:rsid w:val="00FB6351"/>
    <w:rsid w:val="00FE27E0"/>
    <w:rsid w:val="00FE60D1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5619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ED7"/>
    <w:pPr>
      <w:widowControl w:val="0"/>
      <w:jc w:val="both"/>
    </w:pPr>
    <w:rPr>
      <w:rFonts w:eastAsiaTheme="minorEastAsia"/>
      <w:kern w:val="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C5A"/>
    <w:pPr>
      <w:ind w:left="720"/>
      <w:contextualSpacing/>
    </w:pPr>
  </w:style>
  <w:style w:type="table" w:styleId="TableGrid">
    <w:name w:val="Table Grid"/>
    <w:basedOn w:val="TableNormal"/>
    <w:uiPriority w:val="39"/>
    <w:rsid w:val="00A24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464</Words>
  <Characters>2649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Eshaghzadeh Torbati, Mahbaneh</dc:creator>
  <cp:keywords/>
  <dc:description/>
  <cp:lastModifiedBy>Eshaghzadeh Torbati, Mahbaneh</cp:lastModifiedBy>
  <cp:revision>227</cp:revision>
  <dcterms:created xsi:type="dcterms:W3CDTF">2016-11-04T14:28:00Z</dcterms:created>
  <dcterms:modified xsi:type="dcterms:W3CDTF">2016-11-04T16:06:00Z</dcterms:modified>
</cp:coreProperties>
</file>